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38" w:rsidRPr="00F9766E" w:rsidRDefault="00C13138" w:rsidP="003905FE">
      <w:pPr>
        <w:pStyle w:val="2"/>
        <w:jc w:val="center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766E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Закон о борьбе с борщевиком</w:t>
      </w:r>
    </w:p>
    <w:p w:rsidR="00C13138" w:rsidRDefault="00C13138" w:rsidP="00C13138">
      <w:pPr>
        <w:pStyle w:val="2"/>
        <w:jc w:val="both"/>
        <w:rPr>
          <w:b w:val="0"/>
          <w:sz w:val="24"/>
          <w:szCs w:val="24"/>
        </w:rPr>
      </w:pPr>
      <w:r w:rsidRPr="00C13138">
        <w:rPr>
          <w:b w:val="0"/>
          <w:sz w:val="24"/>
          <w:szCs w:val="24"/>
        </w:rPr>
        <w:t>Московская областная дума 16 августа приняла закон об обязательной борьбе с борщевиком Сосновского в Подмосковье. Соответствующее решение было принято в ходе заседания регионального парламента.</w:t>
      </w:r>
      <w:r w:rsidR="00EB2DC1">
        <w:rPr>
          <w:b w:val="0"/>
          <w:sz w:val="24"/>
          <w:szCs w:val="24"/>
        </w:rPr>
        <w:t xml:space="preserve"> </w:t>
      </w:r>
      <w:r w:rsidRPr="00C13138">
        <w:rPr>
          <w:b w:val="0"/>
          <w:sz w:val="24"/>
          <w:szCs w:val="24"/>
        </w:rPr>
        <w:t>Полномочия по рассмотрению административных дел в отн</w:t>
      </w:r>
      <w:r>
        <w:rPr>
          <w:b w:val="0"/>
          <w:sz w:val="24"/>
          <w:szCs w:val="24"/>
        </w:rPr>
        <w:t xml:space="preserve">ошении нарушителей </w:t>
      </w:r>
      <w:r w:rsidRPr="00C13138">
        <w:rPr>
          <w:b w:val="0"/>
          <w:sz w:val="24"/>
          <w:szCs w:val="24"/>
        </w:rPr>
        <w:t>возлож</w:t>
      </w:r>
      <w:r>
        <w:rPr>
          <w:b w:val="0"/>
          <w:sz w:val="24"/>
          <w:szCs w:val="24"/>
        </w:rPr>
        <w:t xml:space="preserve">ены </w:t>
      </w:r>
      <w:r w:rsidRPr="00C13138">
        <w:rPr>
          <w:b w:val="0"/>
          <w:sz w:val="24"/>
          <w:szCs w:val="24"/>
        </w:rPr>
        <w:t>на административные комиссии муниципальных образований Московской области. Закон вступ</w:t>
      </w:r>
      <w:r>
        <w:rPr>
          <w:b w:val="0"/>
          <w:sz w:val="24"/>
          <w:szCs w:val="24"/>
        </w:rPr>
        <w:t xml:space="preserve">ил </w:t>
      </w:r>
      <w:r w:rsidRPr="00C13138">
        <w:rPr>
          <w:b w:val="0"/>
          <w:sz w:val="24"/>
          <w:szCs w:val="24"/>
        </w:rPr>
        <w:t>в силу с 1 сентября 2018 года.</w:t>
      </w:r>
    </w:p>
    <w:p w:rsidR="00C13138" w:rsidRPr="00EB2DC1" w:rsidRDefault="00C13138" w:rsidP="00EB2DC1">
      <w:pPr>
        <w:pStyle w:val="2"/>
        <w:jc w:val="both"/>
        <w:rPr>
          <w:b w:val="0"/>
          <w:sz w:val="24"/>
          <w:szCs w:val="24"/>
        </w:rPr>
      </w:pPr>
      <w:r w:rsidRPr="00EB2DC1">
        <w:rPr>
          <w:b w:val="0"/>
          <w:sz w:val="24"/>
          <w:szCs w:val="24"/>
        </w:rPr>
        <w:t xml:space="preserve">Собственники подмосковных земель больше не отделаются предписаниями </w:t>
      </w:r>
      <w:proofErr w:type="spellStart"/>
      <w:r w:rsidRPr="00EB2DC1">
        <w:rPr>
          <w:b w:val="0"/>
          <w:sz w:val="24"/>
          <w:szCs w:val="24"/>
        </w:rPr>
        <w:t>Россельхознадзора</w:t>
      </w:r>
      <w:proofErr w:type="spellEnd"/>
      <w:r w:rsidRPr="00EB2DC1">
        <w:rPr>
          <w:b w:val="0"/>
          <w:sz w:val="24"/>
          <w:szCs w:val="24"/>
        </w:rPr>
        <w:t xml:space="preserve"> скосить борщевик Сосновского на своей территории. Новый закон о борьбе с борщевиком затронет собственников и ответственных арендаторов земельных участков, на которых бесконтрольно растёт этот опасный сорняк. </w:t>
      </w:r>
    </w:p>
    <w:p w:rsidR="00C13138" w:rsidRPr="00F9766E" w:rsidRDefault="005B1CC3" w:rsidP="00C13138">
      <w:pPr>
        <w:pStyle w:val="a3"/>
        <w:rPr>
          <w:b/>
          <w:color w:val="FF0000"/>
          <w:sz w:val="32"/>
          <w:u w:val="single"/>
        </w:rPr>
      </w:pPr>
      <w:r w:rsidRPr="00F9766E">
        <w:rPr>
          <w:b/>
          <w:color w:val="FF0000"/>
          <w:sz w:val="32"/>
          <w:u w:val="single"/>
        </w:rPr>
        <w:t>Изменения внесены:</w:t>
      </w:r>
    </w:p>
    <w:p w:rsidR="00EB2DC1" w:rsidRDefault="00EB2DC1" w:rsidP="00EB2DC1">
      <w:pPr>
        <w:numPr>
          <w:ilvl w:val="0"/>
          <w:numId w:val="1"/>
        </w:numPr>
        <w:spacing w:before="100" w:beforeAutospacing="1" w:after="100" w:afterAutospacing="1"/>
      </w:pPr>
      <w:r>
        <w:t>Закон « О благоустройстве региона», в данно</w:t>
      </w:r>
      <w:bookmarkStart w:id="0" w:name="_GoBack"/>
      <w:bookmarkEnd w:id="0"/>
      <w:r>
        <w:t>м случае Московской области.</w:t>
      </w:r>
    </w:p>
    <w:p w:rsidR="00EB2DC1" w:rsidRDefault="00EB2DC1" w:rsidP="00EB2DC1">
      <w:pPr>
        <w:spacing w:before="100" w:beforeAutospacing="1" w:after="100" w:afterAutospacing="1"/>
        <w:ind w:left="360"/>
      </w:pPr>
      <w:r>
        <w:t xml:space="preserve">       № 191/2014-ОЗ «О благоустройстве в Московской области» – установлены   обязанность </w:t>
      </w:r>
      <w:proofErr w:type="spellStart"/>
      <w:r>
        <w:t>юрлиц</w:t>
      </w:r>
      <w:proofErr w:type="spellEnd"/>
      <w:r>
        <w:t xml:space="preserve"> и граждан </w:t>
      </w:r>
      <w:proofErr w:type="gramStart"/>
      <w:r>
        <w:t>уничтожать</w:t>
      </w:r>
      <w:proofErr w:type="gramEnd"/>
      <w:r>
        <w:t xml:space="preserve"> сорняк на своих участках.</w:t>
      </w:r>
    </w:p>
    <w:p w:rsidR="00EB2DC1" w:rsidRDefault="00C13138" w:rsidP="00EB2DC1">
      <w:pPr>
        <w:numPr>
          <w:ilvl w:val="0"/>
          <w:numId w:val="1"/>
        </w:numPr>
        <w:spacing w:before="100" w:beforeAutospacing="1" w:after="100" w:afterAutospacing="1"/>
      </w:pPr>
      <w:r>
        <w:t>Кодекс об административных правонарушениях.</w:t>
      </w:r>
    </w:p>
    <w:p w:rsidR="00C13138" w:rsidRPr="00F9766E" w:rsidRDefault="00EB2DC1" w:rsidP="00EB2DC1">
      <w:pPr>
        <w:spacing w:before="100" w:beforeAutospacing="1" w:after="100" w:afterAutospacing="1"/>
        <w:ind w:left="360"/>
        <w:jc w:val="both"/>
        <w:rPr>
          <w:b/>
          <w:i/>
          <w:color w:val="943634" w:themeColor="accent2" w:themeShade="BF"/>
        </w:rPr>
      </w:pPr>
      <w:r>
        <w:t xml:space="preserve">      </w:t>
      </w:r>
      <w:r w:rsidRPr="00EB2DC1">
        <w:t xml:space="preserve"> </w:t>
      </w:r>
      <w:r w:rsidRPr="00F9766E">
        <w:rPr>
          <w:b/>
          <w:i/>
          <w:color w:val="002060"/>
          <w:sz w:val="28"/>
        </w:rPr>
        <w:t>№ 37/2016-ОЗ «Кодекс Московской области об административных правонарушениях» – установлена административная ответственность за уклонение от борьбы с борщевиком (</w:t>
      </w:r>
      <w:r w:rsidRPr="00F9766E">
        <w:rPr>
          <w:b/>
          <w:i/>
          <w:color w:val="943634" w:themeColor="accent2" w:themeShade="BF"/>
          <w:sz w:val="28"/>
        </w:rPr>
        <w:t xml:space="preserve">штраф за борщевик на участке для жителей Московской области составляет: от 2 до 5 тыс. рублей; для должностных лиц – от 20 до 50 тыс. рублей; для </w:t>
      </w:r>
      <w:proofErr w:type="spellStart"/>
      <w:r w:rsidRPr="00F9766E">
        <w:rPr>
          <w:b/>
          <w:i/>
          <w:color w:val="943634" w:themeColor="accent2" w:themeShade="BF"/>
          <w:sz w:val="28"/>
        </w:rPr>
        <w:t>юрлиц</w:t>
      </w:r>
      <w:proofErr w:type="spellEnd"/>
      <w:r w:rsidRPr="00F9766E">
        <w:rPr>
          <w:b/>
          <w:i/>
          <w:color w:val="943634" w:themeColor="accent2" w:themeShade="BF"/>
          <w:sz w:val="28"/>
        </w:rPr>
        <w:t xml:space="preserve"> – от 150 тыс. до 1 </w:t>
      </w:r>
      <w:proofErr w:type="gramStart"/>
      <w:r w:rsidRPr="00F9766E">
        <w:rPr>
          <w:b/>
          <w:i/>
          <w:color w:val="943634" w:themeColor="accent2" w:themeShade="BF"/>
          <w:sz w:val="28"/>
        </w:rPr>
        <w:t>млн</w:t>
      </w:r>
      <w:proofErr w:type="gramEnd"/>
      <w:r w:rsidRPr="00F9766E">
        <w:rPr>
          <w:b/>
          <w:i/>
          <w:color w:val="943634" w:themeColor="accent2" w:themeShade="BF"/>
          <w:sz w:val="28"/>
        </w:rPr>
        <w:t xml:space="preserve"> рублей).</w:t>
      </w:r>
    </w:p>
    <w:p w:rsidR="00C13138" w:rsidRDefault="00C13138" w:rsidP="00C13138">
      <w:pPr>
        <w:jc w:val="both"/>
      </w:pPr>
      <w:r>
        <w:t xml:space="preserve">Порядок применения штрафов прописаны в Административном кодексе, а игнорирование необходимости очистить участок от борщевика, соответственно, будет считаться именно административным правонарушением. </w:t>
      </w:r>
    </w:p>
    <w:p w:rsidR="00C13138" w:rsidRDefault="00C13138" w:rsidP="00C13138">
      <w:pPr>
        <w:pStyle w:val="a3"/>
        <w:jc w:val="both"/>
      </w:pPr>
      <w:r>
        <w:t xml:space="preserve">Как указано в законе, владельцы земли должны уничтожать борщевик на своих участках до его </w:t>
      </w:r>
      <w:proofErr w:type="spellStart"/>
      <w:r>
        <w:t>бутонизации</w:t>
      </w:r>
      <w:proofErr w:type="spellEnd"/>
      <w:r>
        <w:t xml:space="preserve"> и начала цветения. Рассмотрением административных дел нарушителей будут заниматься административные комиссии муниципальных образований Московской области.</w:t>
      </w:r>
    </w:p>
    <w:p w:rsidR="008E2F3A" w:rsidRDefault="00C13138" w:rsidP="00C13138">
      <w:pPr>
        <w:pStyle w:val="a3"/>
        <w:jc w:val="both"/>
      </w:pPr>
      <w:r>
        <w:t xml:space="preserve">Выполняя это требование – содержать территории в надлежащем состоянии, собственники обязаны уничтожать сорняки в своих владениях.  Уничтожать борщевик можно начать уже сейчас, до того, как вы получите соответствующее предписание от </w:t>
      </w:r>
      <w:proofErr w:type="spellStart"/>
      <w:r>
        <w:t>Россельхознадзора</w:t>
      </w:r>
      <w:proofErr w:type="spellEnd"/>
      <w:r>
        <w:t xml:space="preserve">. </w:t>
      </w:r>
      <w:proofErr w:type="gramStart"/>
      <w:r>
        <w:t xml:space="preserve">Для этого достаточно заказать гербицидную обработку в сертифицированной </w:t>
      </w:r>
      <w:proofErr w:type="spellStart"/>
      <w:r>
        <w:t>Роспотребнадзором</w:t>
      </w:r>
      <w:proofErr w:type="spellEnd"/>
      <w:r>
        <w:t xml:space="preserve"> СЭС «</w:t>
      </w:r>
      <w:proofErr w:type="spellStart"/>
      <w:r>
        <w:t>Дез</w:t>
      </w:r>
      <w:proofErr w:type="spellEnd"/>
      <w:r>
        <w:t xml:space="preserve"> Групп» и решить проблему до того, как вы будете за неё оштрафованы.</w:t>
      </w:r>
      <w:proofErr w:type="gramEnd"/>
    </w:p>
    <w:p w:rsidR="008E2F3A" w:rsidRDefault="008E2F3A" w:rsidP="008E2F3A">
      <w:pPr>
        <w:pStyle w:val="a3"/>
        <w:jc w:val="both"/>
      </w:pPr>
      <w:r>
        <w:t xml:space="preserve">Ссылка на Закон - информационное правовое обеспечение ГАРАНТ:  </w:t>
      </w:r>
      <w:hyperlink r:id="rId6" w:history="1">
        <w:r w:rsidRPr="00404526">
          <w:rPr>
            <w:rStyle w:val="a5"/>
          </w:rPr>
          <w:t>http://ivo.garant.ru/#/document/43240660/paragraph/1:2</w:t>
        </w:r>
      </w:hyperlink>
    </w:p>
    <w:p w:rsidR="008E2F3A" w:rsidRDefault="008E2F3A" w:rsidP="00C13138">
      <w:pPr>
        <w:pStyle w:val="a3"/>
        <w:jc w:val="both"/>
      </w:pPr>
    </w:p>
    <w:sectPr w:rsidR="008E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4BE"/>
    <w:multiLevelType w:val="multilevel"/>
    <w:tmpl w:val="36CE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99D"/>
    <w:multiLevelType w:val="multilevel"/>
    <w:tmpl w:val="C13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81A34"/>
    <w:multiLevelType w:val="multilevel"/>
    <w:tmpl w:val="E05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2683"/>
    <w:multiLevelType w:val="multilevel"/>
    <w:tmpl w:val="333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20099"/>
    <w:multiLevelType w:val="multilevel"/>
    <w:tmpl w:val="3FE2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3308C"/>
    <w:multiLevelType w:val="multilevel"/>
    <w:tmpl w:val="5EFE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38"/>
    <w:rsid w:val="003905FE"/>
    <w:rsid w:val="005B1CC3"/>
    <w:rsid w:val="005D39B3"/>
    <w:rsid w:val="006C68F1"/>
    <w:rsid w:val="008319F1"/>
    <w:rsid w:val="008E2F3A"/>
    <w:rsid w:val="00C13138"/>
    <w:rsid w:val="00C33486"/>
    <w:rsid w:val="00EB2DC1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131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31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3138"/>
    <w:rPr>
      <w:b/>
      <w:bCs/>
    </w:rPr>
  </w:style>
  <w:style w:type="character" w:styleId="a5">
    <w:name w:val="Hyperlink"/>
    <w:basedOn w:val="a0"/>
    <w:rsid w:val="005B1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131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31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3138"/>
    <w:rPr>
      <w:b/>
      <w:bCs/>
    </w:rPr>
  </w:style>
  <w:style w:type="character" w:styleId="a5">
    <w:name w:val="Hyperlink"/>
    <w:basedOn w:val="a0"/>
    <w:rsid w:val="005B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#/document/43240660/paragraph/1: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 борьбе с борщевиком</vt:lpstr>
    </vt:vector>
  </TitlesOfParts>
  <Company/>
  <LinksUpToDate>false</LinksUpToDate>
  <CharactersWithSpaces>2411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/document/43240660/paragraph/1:2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 борьбе с борщевиком</dc:title>
  <dc:creator>777</dc:creator>
  <cp:lastModifiedBy>ORLOVSKY</cp:lastModifiedBy>
  <cp:revision>2</cp:revision>
  <dcterms:created xsi:type="dcterms:W3CDTF">2018-11-22T16:39:00Z</dcterms:created>
  <dcterms:modified xsi:type="dcterms:W3CDTF">2018-11-22T16:39:00Z</dcterms:modified>
</cp:coreProperties>
</file>